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color w:val="FF0000"/>
          <w:w w:val="8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pacing w:val="0"/>
          <w:w w:val="100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FF0000"/>
          <w:spacing w:val="0"/>
          <w:w w:val="6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lang w:val="en-US" w:eastAsia="zh-CN"/>
        </w:rPr>
        <w:t>淄政管办发〔2023〕2号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00" w:firstLineChars="100"/>
        <w:jc w:val="both"/>
        <w:textAlignment w:val="auto"/>
        <w:rPr>
          <w:sz w:val="8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关于印发淄博市全面推行“无感智办”服务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提升政务服务效能工作方案的通知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FF0000"/>
          <w:w w:val="8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各区县政务服务管理办公室，高新区、经济开发区、文昌湖区政务服务管理办公室，市直有关部门、单位：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现将《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淄博市全面推行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无感智办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服务提升政务服务效能工作方案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》印发给你们，请结合工作实际，认真抓好贯彻落实。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淄博市政务服务管理办公室     淄博市大数据局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2023年3月28日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color w:val="FF0000"/>
          <w:w w:val="8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淄博市全面推行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无感智办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提升政务服务效能工作方案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为深入贯彻落实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三提三争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工作要求，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进一步深化“无证明城市”建设，聚焦与企业群众生产生活密切相关的高频事项，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重塑办理流程，优化服务供给，全面推行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无感智办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服务新模式，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提升政务服务效能，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结合工作实际，制定如下方案。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坚持以人民为中心的发展思想，深化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放管服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一次办好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改革，聚焦证照延续和变更、年检年报、奖补等类事项，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深度运用“无证明城市”建设等改革成果，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统筹政务服务信息资源，推进数据共享共用，依托大数据、人工智能、移动互联网等技术，系统分析研判企业群众基础数据信息，精准感知企业群众办事需求，融合应用超前提醒、智能办理、主动服务等个性化、智能化服务方式，构建精准预判、即时感知、定向推送和智能处置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无感智办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政务服务体系，推动政务服务提效争先，进一步提高企业群众办事的体验感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获得感。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2023年底前，新推出不少于30项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无感智办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服务事项。持续拓展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无感智办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应用场景，优化提升主动、精准、智能政务服务水平，擦亮叫响淄博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无感智办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服务品牌。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二、实施内容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无感智办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事项范围：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一是对临期的相关许可证照，需要到期换证、年检等事项；二是对营业执照变更后的许可证件联变类事项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三是达到相关要求可以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免申即享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”“静默认证”等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四是年审、年报等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其他可以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实施“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无感智办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”改革的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无感智办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服务方式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1.办事提醒。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深入推进企业群众证照信息基础数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据共享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通过数据分析、智能比对，主动检索匹配企业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个人信息，精准研判、即时感知企业和个人服务需求，开展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用户画像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，为企业和群众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精准化匹配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个性化推送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专项办理提醒信息，做到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超前提醒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，实现精准告知。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2.智能办理。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办事提醒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的基础上，选取部分高频事项，积极开展业务系统适应性改造提升，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推动相关表单预填和申请材料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共享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复用，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探索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表单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免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填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写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和申请材料免提交，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优化PC端、移动端、自助端等前端申报，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实现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业务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申报、办理、出件等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智能办理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3.主动服务。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聚焦奖补类事项，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整合公共数据资源，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建立科学、规范、严密的智能算法模型和逻辑规则，实行智能比对校验，自动检索匹配适用对象，创新拓展应用免申即享、静默认证等智慧化服务，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推动各项便民利企政策和办事服务直达直享。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三、重点任务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梳理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无感智办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事项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各级各部门按照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无感智办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事项范围，对政务服务事项进行全面梳理，筛选符合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无感智办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条件的高频服务事项，结合业务实际分类确定服务方式，形成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无感智办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事项基础清单，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报市政务服务管理办公室汇总审定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（牵头单位：市政务服务管理办公室；责任单位：</w:t>
      </w: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政务服务事项涉及部门单位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，各区县政务服务管理办公室；完成时限：2023年4月底前）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（二）加强证照信息归集。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各级各部门全面梳理本系统本单位证照，推进实体证照证明与电子证照同步规范制发，并实时全量汇聚至市电子证照库。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于省级制发的电子证照，积极主动申请省级制发的电子证照数据资源返还，必要时可采用数据导出、数据抓取、数据录入等方式提供服务支撑。加快推进有效期内证照历史数据电子化，完善电子证照数据异议处理机制，保障证照数据的完整性和准确性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整合数据服务资源，推进数据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安全有序高效共享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shd w:val="clear" w:fill="FFFFFF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无感智办</w:t>
      </w:r>
      <w:r>
        <w:rPr>
          <w:rFonts w:hint="eastAsia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服务提供数据支撑</w:t>
      </w:r>
      <w:r>
        <w:rPr>
          <w:rFonts w:hint="default" w:ascii="Times New Roman" w:hAnsi="Times New Roman" w:eastAsia="仿宋_GB2312" w:cs="Times New Roman"/>
          <w:i w:val="0"/>
          <w:caps w:val="0"/>
          <w:strike w:val="0"/>
          <w:color w:val="auto"/>
          <w:spacing w:val="0"/>
          <w:sz w:val="32"/>
          <w:szCs w:val="32"/>
          <w:highlight w:val="none"/>
          <w:shd w:val="clear" w:fill="FFFFFF"/>
        </w:rPr>
        <w:t>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（牵头单位：</w:t>
      </w: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市大数据局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；责任单位：</w:t>
      </w: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政务服务事项涉及部门单位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，各区县政务服务管理办公室；完成时限：2023年6月底前）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（三）强化系统平台支撑。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强化系统联通、数据共享对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无感智办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业务支撑。针对在政务服务平台运行的事项，优化升级平台功能，建立完善证照、数据分析逻辑规则，设置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办事闹钟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，精准推送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办事提醒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；强化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数据字段复用、证照信息共享等基础支撑能力，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提升政务服务平台智能办事能级，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实现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智能办理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。在自建业务系统运行的事项，积极进行业务系统适应性改造，推动办事提醒、智能办理、主动服务等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无感智办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功能落地。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（牵头单位：</w:t>
      </w: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市大数据局、市政务服务管理办公室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；责任单位：</w:t>
      </w: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政务服务事项涉及部门单位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，各区县政务服务管理办公室；完成时限：2023年8月底前）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（四）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优化线上线下服务。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按照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成熟一批、公布一批、实施一批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的原则，公布全市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无感智办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服务事项清单。线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zh-CN"/>
        </w:rPr>
        <w:t>上发挥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zh-CN"/>
        </w:rPr>
        <w:t>爱山东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zh-CN"/>
        </w:rPr>
        <w:t>APP优势，开发建设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zh-CN"/>
        </w:rPr>
        <w:t>无感智办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zh-CN"/>
        </w:rPr>
        <w:t>服务专区，推动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zh-CN"/>
        </w:rPr>
        <w:t>更多场景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zh-CN"/>
        </w:rPr>
        <w:t>全流程掌上办，实现办理结果电子送达、免费邮寄。线下优化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一窗受理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2"/>
          <w:sz w:val="32"/>
          <w:szCs w:val="32"/>
          <w:highlight w:val="none"/>
          <w:lang w:val="en-US" w:eastAsia="zh-CN"/>
        </w:rPr>
        <w:t>加强业务培训，做好政策解读，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zh-CN"/>
        </w:rPr>
        <w:t>完善帮办代办体系，提供高质量咨询导办、线下办理指导帮办等服务，为企业群众提供全方位服务保障。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（牵头单位：市政务服务管理办公室、</w:t>
      </w: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市大数据局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；责任单位：</w:t>
      </w: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政务服务事项涉及部门单位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，各区县政务服务管理办公室；完成时限：2023年10月底前）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zh-CN"/>
        </w:rPr>
        <w:t>四、组织保障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zh-CN"/>
        </w:rPr>
        <w:t>（一）强化组织领导，统筹协调推进。</w:t>
      </w:r>
      <w:r>
        <w:rPr>
          <w:rFonts w:hint="default" w:ascii="Times New Roman" w:hAnsi="Times New Roman" w:eastAsia="仿宋_GB2312" w:cs="Times New Roman"/>
          <w:color w:val="auto"/>
          <w:spacing w:val="2"/>
          <w:kern w:val="2"/>
          <w:sz w:val="32"/>
          <w:szCs w:val="32"/>
          <w:highlight w:val="none"/>
          <w:lang w:val="en-US" w:eastAsia="zh-CN" w:bidi="ar-SA"/>
        </w:rPr>
        <w:t>建立市级统筹、部门协同、整体联动推进机制。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zh-CN"/>
        </w:rPr>
        <w:t>市政务服务管理办公室要强化整体统筹、协调推进，整合服务资源，加强事项梳理、业务指导和工作人员培训，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分批公布实施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zh-CN"/>
        </w:rPr>
        <w:t>无感智办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zh-CN"/>
        </w:rPr>
        <w:t>事项清单。市大数据局要强化证照信息归集，加快系统适应性改造，提供系统联通、数据共享技术服务支撑。市直各部门要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明确专人积极配合有关工作落实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按照时间节点和要求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zh-CN"/>
        </w:rPr>
        <w:t>细化分工，确保此项工作扎实推进。</w:t>
      </w:r>
      <w:r>
        <w:rPr>
          <w:rFonts w:hint="default" w:ascii="Times New Roman" w:hAnsi="Times New Roman" w:eastAsia="仿宋_GB2312" w:cs="Times New Roman"/>
          <w:color w:val="auto"/>
          <w:spacing w:val="2"/>
          <w:kern w:val="2"/>
          <w:sz w:val="32"/>
          <w:szCs w:val="32"/>
          <w:highlight w:val="none"/>
          <w:lang w:val="en-US" w:eastAsia="zh-CN" w:bidi="ar-SA"/>
        </w:rPr>
        <w:t>各区县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要细化工作措施，压实工作责任，</w:t>
      </w:r>
      <w:r>
        <w:rPr>
          <w:rFonts w:hint="default" w:ascii="Times New Roman" w:hAnsi="Times New Roman" w:eastAsia="仿宋_GB2312" w:cs="Times New Roman"/>
          <w:color w:val="auto"/>
          <w:spacing w:val="2"/>
          <w:kern w:val="2"/>
          <w:sz w:val="32"/>
          <w:szCs w:val="32"/>
          <w:highlight w:val="none"/>
          <w:lang w:val="en-US" w:eastAsia="zh-CN" w:bidi="ar-SA"/>
        </w:rPr>
        <w:t>统筹推进本区县</w:t>
      </w:r>
      <w:r>
        <w:rPr>
          <w:rFonts w:hint="eastAsia" w:ascii="Times New Roman" w:hAnsi="Times New Roman" w:eastAsia="仿宋_GB2312" w:cs="Times New Roman"/>
          <w:color w:val="auto"/>
          <w:spacing w:val="2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2"/>
          <w:kern w:val="2"/>
          <w:sz w:val="32"/>
          <w:szCs w:val="32"/>
          <w:highlight w:val="none"/>
          <w:lang w:val="en-US" w:eastAsia="zh-CN" w:bidi="ar-SA"/>
        </w:rPr>
        <w:t>无感智办</w:t>
      </w:r>
      <w:r>
        <w:rPr>
          <w:rFonts w:hint="eastAsia" w:ascii="Times New Roman" w:hAnsi="Times New Roman" w:eastAsia="仿宋_GB2312" w:cs="Times New Roman"/>
          <w:color w:val="auto"/>
          <w:spacing w:val="2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2"/>
          <w:kern w:val="2"/>
          <w:sz w:val="32"/>
          <w:szCs w:val="32"/>
          <w:highlight w:val="none"/>
          <w:lang w:val="en-US" w:eastAsia="zh-CN" w:bidi="ar-SA"/>
        </w:rPr>
        <w:t>服务改革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，确保各项任务落地落实。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zh-CN"/>
        </w:rPr>
        <w:t>（二）强化宣传培训，广泛推广应用。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各级各部门要认真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总结提炼有关做法，形成可复制、可推广的经验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zh-CN"/>
        </w:rPr>
        <w:t>，通过</w:t>
      </w:r>
      <w:r>
        <w:rPr>
          <w:rFonts w:hint="default" w:ascii="Times New Roman" w:hAnsi="Times New Roman" w:eastAsia="仿宋" w:cs="Times New Roman"/>
          <w:color w:val="000000"/>
          <w:spacing w:val="-6"/>
          <w:kern w:val="0"/>
          <w:sz w:val="32"/>
          <w:szCs w:val="24"/>
        </w:rPr>
        <w:t>各类宣传媒介，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zh-CN"/>
        </w:rPr>
        <w:t>多渠道多形式做好宣传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解答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、服务推广、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操作指引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等工作，及时公开政务服务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无感智办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事项清单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和覆盖范围，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zh-CN"/>
        </w:rPr>
        <w:t>推动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无感智办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zh-CN"/>
        </w:rPr>
        <w:t>广泛应用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zh-CN"/>
        </w:rPr>
        <w:t>（三）强化督查问效，全面落地实施。</w:t>
      </w:r>
      <w:r>
        <w:rPr>
          <w:rFonts w:hint="default" w:ascii="Times New Roman" w:hAnsi="Times New Roman" w:eastAsia="仿宋_GB2312" w:cs="Times New Roman"/>
          <w:color w:val="auto"/>
          <w:spacing w:val="2"/>
          <w:kern w:val="2"/>
          <w:sz w:val="32"/>
          <w:szCs w:val="32"/>
          <w:highlight w:val="none"/>
          <w:lang w:val="en-US" w:eastAsia="zh-CN" w:bidi="ar-SA"/>
        </w:rPr>
        <w:t>市政务服务管理办公室、市大数据局将加强对各部门、各区县</w:t>
      </w:r>
      <w:r>
        <w:rPr>
          <w:rFonts w:hint="eastAsia" w:ascii="Times New Roman" w:hAnsi="Times New Roman" w:eastAsia="仿宋_GB2312" w:cs="Times New Roman"/>
          <w:color w:val="auto"/>
          <w:spacing w:val="2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2"/>
          <w:kern w:val="2"/>
          <w:sz w:val="32"/>
          <w:szCs w:val="32"/>
          <w:highlight w:val="none"/>
          <w:lang w:val="en-US" w:eastAsia="zh-CN" w:bidi="ar-SA"/>
        </w:rPr>
        <w:t>无感智办</w:t>
      </w:r>
      <w:r>
        <w:rPr>
          <w:rFonts w:hint="eastAsia" w:ascii="Times New Roman" w:hAnsi="Times New Roman" w:eastAsia="仿宋_GB2312" w:cs="Times New Roman"/>
          <w:color w:val="auto"/>
          <w:spacing w:val="2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2"/>
          <w:kern w:val="2"/>
          <w:sz w:val="32"/>
          <w:szCs w:val="32"/>
          <w:highlight w:val="none"/>
          <w:lang w:val="en-US" w:eastAsia="zh-CN" w:bidi="ar-SA"/>
        </w:rPr>
        <w:t>改革工作的调度，对改革落实情况进行监督指导，对服务效能进行评估，相关工作推进情况纳入全市政务服务</w:t>
      </w:r>
      <w:r>
        <w:rPr>
          <w:rFonts w:hint="eastAsia" w:ascii="Times New Roman" w:hAnsi="Times New Roman" w:eastAsia="仿宋_GB2312" w:cs="Times New Roman"/>
          <w:color w:val="auto"/>
          <w:spacing w:val="2"/>
          <w:kern w:val="2"/>
          <w:sz w:val="32"/>
          <w:szCs w:val="32"/>
          <w:highlight w:val="none"/>
          <w:lang w:val="en-US" w:eastAsia="zh-CN" w:bidi="ar-SA"/>
        </w:rPr>
        <w:t>评估评价范围</w:t>
      </w:r>
      <w:r>
        <w:rPr>
          <w:rFonts w:hint="default" w:ascii="Times New Roman" w:hAnsi="Times New Roman" w:eastAsia="仿宋_GB2312" w:cs="Times New Roman"/>
          <w:color w:val="auto"/>
          <w:spacing w:val="2"/>
          <w:kern w:val="2"/>
          <w:sz w:val="32"/>
          <w:szCs w:val="32"/>
          <w:highlight w:val="none"/>
          <w:lang w:val="en-US" w:eastAsia="zh-CN" w:bidi="ar-SA"/>
        </w:rPr>
        <w:t>。鼓励支持各级各部门自主探索创新，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推出更多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无感智办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服务场景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提升政务服务效能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sectPr>
      <w:footerReference r:id="rId3" w:type="default"/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MTFhZWMxYjY5MjQ4NTVjMGY5NzRiMjBkZmVmM2IifQ=="/>
  </w:docVars>
  <w:rsids>
    <w:rsidRoot w:val="03665BA0"/>
    <w:rsid w:val="03665BA0"/>
    <w:rsid w:val="1BB27E53"/>
    <w:rsid w:val="38F9223D"/>
    <w:rsid w:val="39277DF4"/>
    <w:rsid w:val="3C591D22"/>
    <w:rsid w:val="44322370"/>
    <w:rsid w:val="59960BEA"/>
    <w:rsid w:val="5EC80536"/>
    <w:rsid w:val="6124433C"/>
    <w:rsid w:val="69AC2C26"/>
    <w:rsid w:val="6A4C699C"/>
    <w:rsid w:val="72375B75"/>
    <w:rsid w:val="78CD149B"/>
    <w:rsid w:val="7AAD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2592</Words>
  <Characters>2622</Characters>
  <Lines>0</Lines>
  <Paragraphs>0</Paragraphs>
  <TotalTime>2</TotalTime>
  <ScaleCrop>false</ScaleCrop>
  <LinksUpToDate>false</LinksUpToDate>
  <CharactersWithSpaces>2639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2023-03-27T08:03:00Z</dcterms:created>
  <dc:creator>木辛</dc:creator>
  <cp:lastModifiedBy>BEI316</cp:lastModifiedBy>
  <cp:lastPrinted>2023-03-27T10:05:00Z</cp:lastPrinted>
  <dcterms:modified xsi:type="dcterms:W3CDTF">2023-03-30T07:19:11Z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EED2B9AF14254AF9944B8F7A2758F2AB</vt:lpwstr>
  </property>
</Properties>
</file>