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703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简体"/>
          <w:lang w:val="en-US" w:eastAsia="zh-CN"/>
        </w:rPr>
      </w:pPr>
      <w:r>
        <w:rPr>
          <w:rFonts w:ascii="Times New Roman" w:hAnsi="Times New Roman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政务增值服务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改革创新重点突破项目清单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各区县局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tbl>
      <w:tblPr>
        <w:tblStyle w:val="10"/>
        <w:tblW w:w="151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819"/>
        <w:gridCol w:w="4819"/>
        <w:gridCol w:w="1531"/>
        <w:gridCol w:w="3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工作目标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时限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推行市场主体退出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+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N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便利办改革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在全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领先，在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级媒体刊发经验做法，经验做法被上级部门在全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推广。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张店区行政审批服务局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打造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统一标准地址一张图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系统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在全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领先，在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级媒体刊发经验做法，经验做法被上级部门在全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推广。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张店区行政审批服务局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探索开展“定点+轮值”审批专员工作机制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在全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领先，在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级媒体刊发经验做法，经验做法被上级部门在全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推广。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张店区行政审批服务局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探索开展现场勘验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一事一办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工作模式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在全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领先，在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级媒体刊发经验做法，经验做法被上级部门在全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张店区行政审批服务局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探索开展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夜市办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政务服务模式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在全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领先，在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级媒体刊发经验做法，经验做法被上级部门在全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张店区行政审批服务局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双库融合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智能匹配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政策找企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新模式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在省级媒体刊发经验做法。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淄川区行政审批服务局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打造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智慧+网格化政务服务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”模式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在省级媒体刊发经验做法。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淄川区行政审批服务局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打造医疗领域现场勘验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样板间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”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实现企业现场勘验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一看就懂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一验就过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3月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淄川区行政审批服务局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推行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取水许可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便利化改革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解决农村取水许可办证难问题，在省级媒体刊发经验做法。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6月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淄川区行政审批服务局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打造投资项目全链条订制式审批服务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在国家级、省级媒体刊发经验做法，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形成典型经验被上级部门推广。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淄川区行政审批服务局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第二类医疗器械信用评审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在全市率先实现并推广，经验做法在省级媒体刊发。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博山区行政审批服务局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基层便民服务体系建设“一镇一品”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形成可复制经验在省市推广，在国家级、省级媒体刊发经验做法。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博山区行政审批服务局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工业工程建设项目“验登合一”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在全市率先实现并推广，经验做法在省级媒体刊发。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博山区行政审批服务局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推行政务服务“园长制”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在全市率先实现并推广，经验做法在国家级、省级媒体刊发。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博山区行政审批服务局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推出市场主体“兜底”服务体系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在全市率先实现并推广，经验做法在省级媒体刊发。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博山区行政审批服务局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工程建设项目申报与审批双向要点清单化改革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经验做法在省级及以上媒体刊发。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周村区行政审批服务局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探索开发建设市政公用报装接入服务平台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经验做法在省级及以上媒体刊发。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周村区行政审批服务局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建立涉路、涉绿施工线上线下智能服务平台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经验做法在省级及以上媒体刊发。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周村区行政审批服务局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建立“智惠导服”平台，推出《您来问·我来答》栏目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经验做法在省级及以上媒体刊发。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周村区行政审批服务局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构建“红色政务服务帮办代办网格”新模式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经验做法在省级及以上媒体刊发。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周村区行政审批服务局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推出市场主体“代位变更”改革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在省级以上媒体刊发经验做法，典型经验在全市推广。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临淄区行政审批服务局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打造“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”投资项目批前服务数字平台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在省级以上媒体刊发经验做法，典型经验在全市推广。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临淄区行政审批服务局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工程建设项目“承诺审批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在省级以上媒体刊发经验做法，典型经验在全市推广。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临淄区行政审批服务局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探索农药经营许可延续分级管理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在省级以上媒体刊发经验做法，典型经验在全市推广。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临淄区行政审批服务局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搭建智能化政企合作政务服务平台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在省级以上媒体刊发经验做法，典型经验在全市推广。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临淄区行政审批服务局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构建“多元融合服务到家”工作机制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加快推进政府职能转变，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从办事“不出村”实现办事“不出门”，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在全市推广。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桓台县行政审批服务局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创新“以租代购”审批模式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破解租赁土地办手续难题，盘活闲置低效土地，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在全市推广。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桓台县行政审批服务局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打造桓台县企业服务中心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加快推动项目审批再提速，涉企服务再升级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在全市推广。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桓台县行政审批服务局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开展企业简易注销社保联检改革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为企业退出市场提供更加便捷高效的服务，保障企业职工合法权益和降低企业退出市场制度性成本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在全市推广。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桓台县行政审批服务局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创新打造两个“一件事”情景式主题服务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在国家级、省级媒体刊发经验做法。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高青县行政审批服务局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深化“一体化政务服务”改革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在国家级、省级媒体刊发经验做法。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高青县行政审批服务局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持续推进行政许可证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zh-CN" w:eastAsia="zh-CN" w:bidi="ar-SA"/>
              </w:rPr>
              <w:t>“电子化公告”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新模式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在国家级、省级媒体刊发经验做法。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高青县行政审批服务局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推行档案“电子化”改革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在国家级、省级媒体刊发经验做法。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高青县行政审批服务局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打造“并联审批”应用新场景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在国家级、省级媒体刊发经验做法。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高青县行政审批服务局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实施“园区事园区办”增值工程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在沂源县经济开发区企业服务中心，打造服务全经营链条、全生产要素、全生命周期的“企业之家”。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沂源县行政审批服务局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实施企业、个人全生命周期“一件事”增值工程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实现政务服务事项“一件事”向“一类事”拓展延伸，跨部门、跨层级集成化办理。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沂源县行政审批服务局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实施大厅服务增值工程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提升大厅服务水平和服务效能，提升企业和群众办事体验感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沂源县行政审批服务局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完善“批前清单”机制，实施集成化服务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为企业提供事前、个性化服务，解决企业手续“办哪些、找谁办、怎么办、何时办”问题。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沂源县行政审批服务局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打造区域评估评审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版本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让区域评估成果能够更加规范、高效利用。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沂源县行政审批服务局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“开工一件事”部门集成联合办理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在施工许可“六证合一”基础上，再集成整合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类许可事项，推进开工一件事一次办。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底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推行“水电气暖”集中立户一件事一次办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实现新建小区楼盘水电气暖集中立户一件事一次办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底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建设工程项目全链条、全周期、全阶段集成审批服务改革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对所有建设工程项目提供全链条、全周期、全阶段部门集成服务，助力项目早开工、快投产。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底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打造“园区事园区办”试点品牌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打造全市可复制可推广的园区服务站点。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底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探索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一房一码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版标准地址库应用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实现“一房一码”标准地址库在社会治理面“共建共享共治”。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底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lang w:val="en-US" w:eastAsia="zh-CN" w:bidi="ar-SA"/>
              </w:rPr>
              <w:t>建设“园区政务会客厅”推进“园区事园区办”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典型经验做法被上级部门推广。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lang w:val="en-US" w:eastAsia="zh-CN" w:bidi="ar-SA"/>
              </w:rPr>
              <w:t>经济开发区行政审批服务局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全面推行“齐好办”项目管家前延服务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典型经验做法被上级部门推广。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lang w:val="en-US" w:eastAsia="zh-CN" w:bidi="ar-SA"/>
              </w:rPr>
              <w:t>经济开发区行政审批服务局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全面推进镇村便民服务场所标准化建设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在镇村打造更多标杆型便民服务场所，持续提升基层便民服务场所标准化建设水平。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文昌湖区行政审批服务局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打造“云帮代”服务群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拓宽企业和群众咨询、诉求、服务渠道，实现随时随地享受全方位线上帮办服务。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文昌湖区行政审批服务局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-546" w:rightChars="-260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803275" cy="2819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27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2pt;width:63.25pt;mso-position-horizontal:outside;mso-position-horizontal-relative:margin;z-index:251659264;mso-width-relative:page;mso-height-relative:page;" filled="f" stroked="f" coordsize="21600,21600" o:gfxdata="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pNuSbWAAAABwEAAA8AAAAAAAAAAQAgAAAAIgAAAGRycy9kb3ducmV2LnhtbFBLAQIU&#10;ABQAAAAIAIdO4kB++eYmvAEAAHE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ZmRmZTU4MzBlNWM0MGQ4YTgwODBiMWY4ZjE1YzMifQ=="/>
    <w:docVar w:name="KSO_WPS_MARK_KEY" w:val="fee59ca8-c819-4e1d-9c49-5a537ca5b7d7"/>
  </w:docVars>
  <w:rsids>
    <w:rsidRoot w:val="6F13212D"/>
    <w:rsid w:val="01CC0983"/>
    <w:rsid w:val="02196168"/>
    <w:rsid w:val="03E61084"/>
    <w:rsid w:val="088C7F76"/>
    <w:rsid w:val="0967093B"/>
    <w:rsid w:val="10B5265A"/>
    <w:rsid w:val="18B062D7"/>
    <w:rsid w:val="1A8D3FD5"/>
    <w:rsid w:val="21D61962"/>
    <w:rsid w:val="260F56D4"/>
    <w:rsid w:val="3449414B"/>
    <w:rsid w:val="39D97A67"/>
    <w:rsid w:val="3BFD114C"/>
    <w:rsid w:val="3CA868E6"/>
    <w:rsid w:val="3D1170CF"/>
    <w:rsid w:val="3DF77869"/>
    <w:rsid w:val="3FFC5F40"/>
    <w:rsid w:val="452627E2"/>
    <w:rsid w:val="4ACF0F07"/>
    <w:rsid w:val="4FAE58AE"/>
    <w:rsid w:val="50FA590F"/>
    <w:rsid w:val="58EA0EAF"/>
    <w:rsid w:val="59CA6D5D"/>
    <w:rsid w:val="5B6C254A"/>
    <w:rsid w:val="603616BA"/>
    <w:rsid w:val="621A2C41"/>
    <w:rsid w:val="6A5B2E7B"/>
    <w:rsid w:val="6E9A6C55"/>
    <w:rsid w:val="6F13212D"/>
    <w:rsid w:val="70911BAC"/>
    <w:rsid w:val="71D56244"/>
    <w:rsid w:val="76533B23"/>
    <w:rsid w:val="794519BF"/>
    <w:rsid w:val="7E870C2A"/>
    <w:rsid w:val="7FC3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Balloon Text"/>
    <w:basedOn w:val="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autoRedefine/>
    <w:qFormat/>
    <w:uiPriority w:val="0"/>
    <w:pPr>
      <w:snapToGrid w:val="0"/>
      <w:spacing w:line="640" w:lineRule="exact"/>
      <w:ind w:firstLine="705"/>
    </w:pPr>
    <w:rPr>
      <w:rFonts w:hAnsi="Calibri"/>
      <w:color w:val="000000"/>
      <w:sz w:val="36"/>
      <w:szCs w:val="36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??_GB2312" w:hAnsi="??_GB2312" w:eastAsia="宋体" w:cs="??_GB2312"/>
      <w:color w:val="000000"/>
      <w:sz w:val="24"/>
      <w:szCs w:val="24"/>
      <w:lang w:val="en-US" w:eastAsia="zh-CN" w:bidi="ar-SA"/>
    </w:rPr>
  </w:style>
  <w:style w:type="paragraph" w:customStyle="1" w:styleId="16">
    <w:name w:val="BodyText"/>
    <w:basedOn w:val="1"/>
    <w:autoRedefine/>
    <w:qFormat/>
    <w:uiPriority w:val="0"/>
    <w:pPr>
      <w:ind w:left="120"/>
      <w:jc w:val="both"/>
      <w:textAlignment w:val="baseline"/>
    </w:pPr>
    <w:rPr>
      <w:rFonts w:ascii="Calibri" w:hAnsi="Calibri" w:eastAsia="宋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12193</Words>
  <Characters>12387</Characters>
  <Lines>0</Lines>
  <Paragraphs>0</Paragraphs>
  <TotalTime>4</TotalTime>
  <ScaleCrop>false</ScaleCrop>
  <LinksUpToDate>false</LinksUpToDate>
  <CharactersWithSpaces>12464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2023-05-22T01:23:00Z</dcterms:created>
  <dc:creator>#Zzzzzzz</dc:creator>
  <cp:lastModifiedBy>市审批局办公室赵辉</cp:lastModifiedBy>
  <cp:lastPrinted>2024-01-22T00:50:00Z</cp:lastPrinted>
  <dcterms:modified xsi:type="dcterms:W3CDTF">2024-04-23T01:55:43Z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91AFAB6687B44710A1D06F106322D2EC_13</vt:lpwstr>
  </property>
</Properties>
</file>